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18"/>
          <w:szCs w:val="18"/>
        </w:rPr>
        <w:t>…………………………………………………</w:t>
      </w:r>
      <w:r>
        <w:rPr>
          <w:rFonts w:ascii="Times New Roman" w:hAnsi="Times New Roman"/>
          <w:sz w:val="18"/>
          <w:szCs w:val="18"/>
        </w:rPr>
        <w:t>......................</w:t>
        <w:tab/>
        <w:tab/>
      </w:r>
      <w:r>
        <w:rPr>
          <w:rFonts w:ascii="Times New Roman" w:hAnsi="Times New Roman"/>
        </w:rPr>
        <w:t xml:space="preserve">Kozienice, dnia </w:t>
      </w:r>
      <w:r>
        <w:rPr>
          <w:rFonts w:ascii="Times New Roman" w:hAnsi="Times New Roman"/>
          <w:sz w:val="18"/>
          <w:szCs w:val="18"/>
        </w:rPr>
        <w:t>…………………...............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(imię i nazwisko lub nazwa właściciela)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(adres właściciela)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..</w:t>
      </w:r>
    </w:p>
    <w:p>
      <w:pPr>
        <w:pStyle w:val="Normal"/>
        <w:spacing w:lineRule="auto" w:line="360" w:before="0" w:after="0"/>
        <w:rPr/>
      </w:pPr>
      <w:r>
        <w:rPr>
          <w:rFonts w:ascii="Times New Roman" w:hAnsi="Times New Roman"/>
          <w:sz w:val="20"/>
          <w:szCs w:val="20"/>
        </w:rPr>
        <w:tab/>
        <w:tab/>
        <w:t>(pesel lub regon)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Oświadczenie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</w:rPr>
        <w:t>Oświadczam, że zgodnie z art. 74 ust. 2a i 2b ustawy z dnia 20 czerwca 1997 r. – Prawo o ruchu drogowym (t. j. Dz. U. z 2024 r. poz. 1251) w okresie od dnia czasowej rejestracji pojazdu marki ……………………………… nr VIN ……………………………....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</w:rPr>
        <w:t>numer rejestracyjny ………………………………………… do dnia wydania dowodu rejestracyjnego nie nastąpi zmiana w zakresie własności pojazdu (pojazd nie zostanie sprzedany).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</w:rPr>
        <w:t>Jednocześnie zobowiązuję się do dostarczenia przed wydaniem dowodu rejestracyjnego: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z w:val="24"/>
        </w:rPr>
        <w:t>Dokumentu potwierdzającego zapłatę akcyzy na terytorium kraju od nabytego wewnątrz wspólnotowo samochodu osobowego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z w:val="24"/>
        </w:rPr>
        <w:t>Dokumentu potwierdzającego brak obowiązku zapłaty akcyzy na terytorium kraju albo zaświadczenia stwierdzającego zwolnienie z akcyzy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z w:val="24"/>
        </w:rPr>
        <w:t xml:space="preserve">Dowodu odprawy celnej przywozowej 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18"/>
        </w:rPr>
        <w:t>Właściwe zaznaczyć – x</w:t>
      </w:r>
    </w:p>
    <w:p>
      <w:pPr>
        <w:pStyle w:val="Normal"/>
        <w:spacing w:lineRule="auto" w:line="240" w:before="0" w:after="0"/>
        <w:jc w:val="both"/>
        <w:textAlignment w:val="auto"/>
        <w:rPr/>
      </w:pPr>
      <w:r>
        <w:rPr>
          <w:rFonts w:eastAsia="Times New Roman" w:ascii="Times New Roman" w:hAnsi="Times New Roman"/>
          <w:sz w:val="18"/>
          <w:lang w:eastAsia="zh-CN"/>
        </w:rPr>
        <w:t xml:space="preserve">Zapoznałem/zapoznałam się z treścią klauzuli informacyjnej dot. przetwarzania danych osobowych umieszczonej </w:t>
      </w:r>
    </w:p>
    <w:p>
      <w:pPr>
        <w:pStyle w:val="Normal"/>
        <w:spacing w:lineRule="auto" w:line="240" w:before="0" w:after="0"/>
        <w:jc w:val="both"/>
        <w:textAlignment w:val="auto"/>
        <w:rPr/>
      </w:pPr>
      <w:r>
        <w:rPr>
          <w:rFonts w:eastAsia="Times New Roman" w:ascii="Times New Roman" w:hAnsi="Times New Roman"/>
          <w:sz w:val="18"/>
          <w:lang w:eastAsia="zh-CN"/>
        </w:rPr>
        <w:t xml:space="preserve">na drugiej stronie wniosku.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</w:rPr>
        <w:tab/>
        <w:tab/>
        <w:tab/>
        <w:tab/>
        <w:tab/>
        <w:tab/>
        <w:tab/>
        <w:t>……………………………………………..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</w:rPr>
        <w:t xml:space="preserve">                         (czytelny podpis)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i/>
          <w:sz w:val="24"/>
        </w:rPr>
        <w:t>Dokonano warunkowo czasowej rejestracji pojazdu z urzędu nr rej. ……………………………..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i/>
          <w:sz w:val="24"/>
        </w:rPr>
        <w:t>data…………………………………..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0"/>
        </w:rPr>
        <w:t>Pouczenie:</w:t>
      </w:r>
    </w:p>
    <w:p>
      <w:pPr>
        <w:pStyle w:val="Normal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Czasowej rejestracji dokonuje się na okres nieprzekraczający 30 dni.</w:t>
      </w:r>
    </w:p>
    <w:p>
      <w:pPr>
        <w:pStyle w:val="Normal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Termin ten może być jednorazowo przedłużony o 14 dni w celu wyjaśnienia spraw związanych z rejestracją pojazdu – art. 74 ust. 3 – ustawy Prawo o ruchu drogowym.</w:t>
      </w:r>
    </w:p>
    <w:p>
      <w:pPr>
        <w:pStyle w:val="Normal"/>
        <w:spacing w:lineRule="auto" w:line="240" w:before="0" w:after="0"/>
        <w:textAlignment w:val="auto"/>
        <w:rPr>
          <w:rFonts w:ascii="Times New Roman" w:hAnsi="Times New Roman" w:eastAsia="Times New Roman"/>
          <w:sz w:val="20"/>
          <w:szCs w:val="20"/>
          <w:lang w:eastAsia="zh-CN"/>
        </w:rPr>
      </w:pPr>
      <w:r>
        <w:rPr>
          <w:rFonts w:eastAsia="Times New Roman" w:ascii="Times New Roman" w:hAnsi="Times New Roman"/>
          <w:sz w:val="20"/>
          <w:szCs w:val="20"/>
          <w:lang w:eastAsia="zh-CN"/>
        </w:rPr>
      </w:r>
      <w:r>
        <w:br w:type="page"/>
      </w:r>
    </w:p>
    <w:p>
      <w:pPr>
        <w:pStyle w:val="Normal"/>
        <w:spacing w:before="0" w:after="100"/>
        <w:jc w:val="center"/>
        <w:rPr>
          <w:b/>
          <w:bCs/>
          <w:sz w:val="22"/>
          <w:szCs w:val="22"/>
        </w:rPr>
      </w:pPr>
      <w:r>
        <w:rPr/>
        <w:drawing>
          <wp:inline distT="0" distB="0" distL="0" distR="0">
            <wp:extent cx="6443345" cy="66548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" t="-269" r="-28" b="-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00"/>
        <w:jc w:val="center"/>
        <w:rPr>
          <w:b/>
          <w:bCs/>
          <w:sz w:val="18"/>
          <w:szCs w:val="22"/>
        </w:rPr>
      </w:pPr>
      <w:r>
        <w:rPr>
          <w:b/>
          <w:bCs/>
          <w:sz w:val="18"/>
          <w:szCs w:val="22"/>
        </w:rPr>
        <w:t>DLA ZADAŃ REALIZOWANYCH PRZEZ WYDZIAŁ KOMUNIKACJI I TRANSPORTU</w:t>
      </w:r>
    </w:p>
    <w:p>
      <w:pPr>
        <w:pStyle w:val="Normal"/>
        <w:spacing w:before="0" w:after="100"/>
        <w:ind w:firstLine="720" w:left="11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</w:rPr>
        <w:t>Informujemy, że w rozumieniu Rozporządzenia Parlamentu Europejskiego i Rady (UE) 2016/679 z dnia</w:t>
        <w:br/>
        <w:t>27 kwietnia 2016 r. w sprawie ochrony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sz w:val="18"/>
          <w:szCs w:val="22"/>
        </w:rPr>
        <w:t>osób fizycznych w związku z przetwarzaniem danych osobowych i w sprawie swobodnego przepływu takich danych oraz uchylenia dyrektywy 95/46/WE (ogólne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sz w:val="18"/>
          <w:szCs w:val="22"/>
        </w:rPr>
        <w:t>rozporządzenie o ochronie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sz w:val="18"/>
          <w:szCs w:val="22"/>
        </w:rPr>
        <w:t>danych) oraz ustawy o ochronie danych osobowych z dnia 10 maja 2018 r. (tj. Dz.U. z 2019 r. poz. 1781), Administratorem danych osobowych, w którym przetwarzane są/będą Pani/Pana dane osobowe jest Starosta Powiatu Kozienickiego z siedzibą</w:t>
        <w:br/>
        <w:t xml:space="preserve">ul. J. Kochanowskiego 28, 26-900 Kozienice, zwany dalej „ Administratorem”. </w:t>
      </w:r>
    </w:p>
    <w:p>
      <w:pPr>
        <w:pStyle w:val="Normal"/>
        <w:ind w:firstLine="284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</w:rPr>
        <w:tab/>
        <w:t xml:space="preserve">Z Administratorem można się kontaktować pisemnie, za pomocą poczty tradycyjnej na adres: Starostwo Powiatowe w Kozienicach, ul. J. Kochanowskiego 28, 26-900 Kozienice, telefon do urzędu: 48 611 73 00, adres e-mail: </w:t>
      </w:r>
      <w:hyperlink r:id="rId3" w:tgtFrame="_blank">
        <w:r>
          <w:rPr>
            <w:rStyle w:val="Hyperlink"/>
            <w:rFonts w:cs="Times New Roman" w:ascii="Times New Roman" w:hAnsi="Times New Roman"/>
            <w:color w:val="0563C1"/>
            <w:sz w:val="18"/>
            <w:szCs w:val="22"/>
            <w:u w:val="single"/>
          </w:rPr>
          <w:t>sekretariat@kozienicepowiat.pl</w:t>
        </w:r>
      </w:hyperlink>
      <w:r>
        <w:rPr>
          <w:rStyle w:val="Domylnaczcionkaakapitu"/>
          <w:rFonts w:cs="Times New Roman" w:ascii="Times New Roman" w:hAnsi="Times New Roman"/>
          <w:sz w:val="18"/>
          <w:szCs w:val="22"/>
        </w:rPr>
        <w:t>.</w:t>
      </w:r>
    </w:p>
    <w:p>
      <w:pPr>
        <w:pStyle w:val="Akapitzlist"/>
        <w:numPr>
          <w:ilvl w:val="0"/>
          <w:numId w:val="1"/>
        </w:numPr>
        <w:spacing w:before="0" w:after="0"/>
        <w:ind w:hanging="36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Administrator wyznaczył Inspektora Ochrony Danych, z którym można się kontaktować pisemnie, za pomocą poczty</w:t>
        <w:br/>
        <w:t xml:space="preserve">tradycyjnej na adres Starostwa, telefonicznie 48 611 73 15 lub poprzez e-mail: </w:t>
      </w:r>
      <w:hyperlink r:id="rId4" w:tgtFrame="_blank">
        <w:r>
          <w:rPr>
            <w:rStyle w:val="Hyperlink"/>
            <w:rFonts w:cs="Times New Roman" w:ascii="Times New Roman" w:hAnsi="Times New Roman"/>
            <w:color w:val="0563C1"/>
            <w:sz w:val="18"/>
            <w:szCs w:val="22"/>
            <w:u w:val="single"/>
            <w:lang w:eastAsia="pl-PL"/>
          </w:rPr>
          <w:t>iod@kozienicepowiat.pl</w:t>
        </w:r>
      </w:hyperlink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. </w:t>
      </w:r>
    </w:p>
    <w:p>
      <w:pPr>
        <w:pStyle w:val="Akapitzlist"/>
        <w:numPr>
          <w:ilvl w:val="0"/>
          <w:numId w:val="1"/>
        </w:numPr>
        <w:suppressAutoHyphens w:val="false"/>
        <w:spacing w:before="0" w:after="0"/>
        <w:ind w:hanging="360" w:left="360" w:right="0"/>
        <w:jc w:val="left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Pana/Pani dane będą przetwarzane wyłącznie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 w:bidi="ar-SA"/>
        </w:rPr>
        <w:t xml:space="preserve"> w celu realizacji nw. 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z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 w:bidi="ar-SA"/>
        </w:rPr>
        <w:t>adań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:</w:t>
        <w:br/>
        <w:t xml:space="preserve">- ewidencja pojazdów, </w:t>
        <w:br/>
        <w:t xml:space="preserve">- ewidencja kierowców, </w:t>
        <w:br/>
      </w:r>
      <w:r>
        <w:rPr>
          <w:rStyle w:val="Domylnaczcionkaakapitu"/>
          <w:rFonts w:eastAsia="Times New Roman" w:cs="Times New Roman" w:ascii="Times New Roman" w:hAnsi="Times New Roman"/>
          <w:kern w:val="0"/>
          <w:sz w:val="18"/>
          <w:szCs w:val="22"/>
          <w:lang w:eastAsia="pl-PL" w:bidi="ar-SA"/>
        </w:rPr>
        <w:t>- ewidencja instruktorów i</w:t>
      </w:r>
      <w:r>
        <w:rPr>
          <w:rStyle w:val="Domylnaczcionkaakapitu"/>
          <w:rFonts w:eastAsia="Times New Roman" w:cs="Times New Roman" w:ascii="Times New Roman" w:hAnsi="Times New Roman"/>
          <w:color w:val="FF0000"/>
          <w:kern w:val="0"/>
          <w:sz w:val="18"/>
          <w:szCs w:val="22"/>
          <w:lang w:eastAsia="pl-PL" w:bidi="ar-SA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color w:val="auto"/>
          <w:kern w:val="0"/>
          <w:sz w:val="18"/>
          <w:szCs w:val="22"/>
          <w:lang w:eastAsia="pl-PL" w:bidi="ar-SA"/>
        </w:rPr>
        <w:t xml:space="preserve">wykładowców, </w:t>
        <w:br/>
      </w:r>
      <w:r>
        <w:rPr>
          <w:rStyle w:val="Domylnaczcionkaakapitu"/>
          <w:rFonts w:eastAsia="Times New Roman" w:cs="Times New Roman" w:ascii="Times New Roman" w:hAnsi="Times New Roman"/>
          <w:kern w:val="0"/>
          <w:sz w:val="18"/>
          <w:szCs w:val="22"/>
          <w:lang w:eastAsia="pl-PL" w:bidi="ar-SA"/>
        </w:rPr>
        <w:t>- ewidencja przewoźników wykonujących przewozy drogowe,</w:t>
        <w:br/>
        <w:t>- ewidencja uprawnionych diagnostów,</w:t>
      </w:r>
    </w:p>
    <w:p>
      <w:pPr>
        <w:pStyle w:val="Akapitzlist"/>
        <w:numPr>
          <w:ilvl w:val="0"/>
          <w:numId w:val="1"/>
        </w:numPr>
        <w:suppressAutoHyphens w:val="false"/>
        <w:spacing w:before="0" w:after="0"/>
        <w:ind w:hanging="36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Podstawą prawną przetwarzania Pani/Pana danych osobowych jest: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a) art. 6 ust. 1 lit. c) oraz art. 9 ust. 2 lit. g) i art. 10 RODO w związku z: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- ustawą z dnia 20 czerwca 1997 r. Prawo o ruchu drogowym,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- ustawą z dnia 5 stycznia 2011 r. o kierujących pojazdami,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- ustawą z dnia 6 września 2001 r. o transporcie drogowym,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 xml:space="preserve">- ustawą z dnia 7 września 2007 r. o pomocy osobom uprawnionym do alimentów, </w:t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b) art. 6 ust. 1 lit. a) RODO - w przypadku danych osobowych, co do których brak jest obowiązku ich przetwarzania,</w:t>
        <w:br/>
        <w:t>przewidzianego w przepisach prawnych.</w:t>
      </w:r>
    </w:p>
    <w:p>
      <w:pPr>
        <w:pStyle w:val="Akapitzlist"/>
        <w:numPr>
          <w:ilvl w:val="0"/>
          <w:numId w:val="1"/>
        </w:numPr>
        <w:spacing w:before="0" w:after="0"/>
        <w:ind w:hanging="36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Podanie przez Panią/Pana danych osobowych jest wymogiem ustawowym</w:t>
      </w:r>
      <w:r>
        <w:rPr>
          <w:rStyle w:val="Domylnaczcionkaakapitu"/>
          <w:rFonts w:cs="Times New Roman" w:ascii="Times New Roman" w:hAnsi="Times New Roman"/>
          <w:color w:val="auto"/>
          <w:sz w:val="18"/>
          <w:szCs w:val="22"/>
          <w:lang w:eastAsia="pl-PL"/>
        </w:rPr>
        <w:t>/dobrowolne</w:t>
      </w:r>
      <w:r>
        <w:rPr>
          <w:rStyle w:val="Domylnaczcionkaakapitu"/>
          <w:rFonts w:cs="Times New Roman" w:ascii="Times New Roman" w:hAnsi="Times New Roman"/>
          <w:color w:val="FF0000"/>
          <w:sz w:val="18"/>
          <w:szCs w:val="22"/>
          <w:lang w:eastAsia="pl-PL"/>
        </w:rPr>
        <w:t xml:space="preserve">. </w:t>
      </w: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Niepodanie danych osobowych będzie skutkowało niemożnością załatwienia sprawy.</w:t>
      </w:r>
    </w:p>
    <w:p>
      <w:pPr>
        <w:pStyle w:val="Akapitzlist"/>
        <w:numPr>
          <w:ilvl w:val="0"/>
          <w:numId w:val="1"/>
        </w:numPr>
        <w:spacing w:before="0" w:after="0"/>
        <w:ind w:hanging="36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W szczególnych sytuacjach Administrator może przekazać/powierzyć Pani/Pana dane innym odbiorcom: podmiotom</w:t>
        <w:br/>
        <w:t>wykonującym zadania publiczne oraz podmiotom z którymi Administrator zawarł umowę powierzenia przetwarzania danych osobowych.</w:t>
      </w:r>
    </w:p>
    <w:p>
      <w:pPr>
        <w:pStyle w:val="Akapitzlist"/>
        <w:numPr>
          <w:ilvl w:val="0"/>
          <w:numId w:val="1"/>
        </w:numPr>
        <w:spacing w:before="0" w:after="0"/>
        <w:ind w:hanging="36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  <w:lang w:eastAsia="pl-PL"/>
        </w:rPr>
        <w:t>Administrator w ramach prowadzonych spraw nie przekazuje Pani/Pana danych osobowych do państwa trzeciego, czyli poza Europejski Obszar Gospodarczy.</w:t>
      </w:r>
    </w:p>
    <w:p>
      <w:pPr>
        <w:pStyle w:val="Akapitzlist"/>
        <w:numPr>
          <w:ilvl w:val="0"/>
          <w:numId w:val="1"/>
        </w:numPr>
        <w:spacing w:before="0" w:after="0"/>
        <w:ind w:hanging="36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color w:val="auto"/>
          <w:sz w:val="18"/>
          <w:szCs w:val="22"/>
          <w:lang w:eastAsia="pl-PL"/>
        </w:rPr>
        <w:t>Pani/Pana dane nie będą przetwarzane w sposób zautomatyzowany i nie będą profilowane.</w:t>
      </w:r>
    </w:p>
    <w:p>
      <w:pPr>
        <w:pStyle w:val="Akapitzlist"/>
        <w:numPr>
          <w:ilvl w:val="0"/>
          <w:numId w:val="1"/>
        </w:numPr>
        <w:spacing w:before="0" w:after="0"/>
        <w:ind w:hanging="36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22"/>
        </w:rPr>
        <w:t>Pani/Pana dane osobowe będą przetwarzane przez okres niezbędny do realizacji celu przetwarzania oraz przez okres zależny od kategorii archiwalnej określonej w Jednolitym rzeczowym wykazie akt organów powiatu i starostw powiatowych, stanowiącym załącznik nr 3 do rozporządzenia Prezesa Rady Ministrów z dnia 18 stycznia 2011 r.</w:t>
        <w:br/>
        <w:t>w sprawie instrukcji kancelaryjnej, jednolitych rzeczowych wykazów akt oraz instrukcji w sprawie organizacji i zakresu działania archiwów zakładowych. W przypadku danych osobowych przetwarzanych na podstawie Pani/Pana zgody, dane osobowe będą przetwarzane do momentu jej cofnięcia, jednakże nie dłużej niż przez okres wskazany w zdaniu pierwszym;</w:t>
      </w:r>
    </w:p>
    <w:p>
      <w:pPr>
        <w:pStyle w:val="Akapitzlist"/>
        <w:numPr>
          <w:ilvl w:val="0"/>
          <w:numId w:val="1"/>
        </w:numPr>
        <w:spacing w:before="0" w:after="0"/>
        <w:ind w:hanging="36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W związku z przetwarzaniem Pani/Pana danych osobowych przysługuje Pani/Panu prawo do:</w:t>
      </w:r>
    </w:p>
    <w:p>
      <w:pPr>
        <w:pStyle w:val="Akapitzlist"/>
        <w:numPr>
          <w:ilvl w:val="0"/>
          <w:numId w:val="0"/>
        </w:numPr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a) żądania od Administratora dostępu do Pani/Pana danych osobowych,</w:t>
      </w:r>
    </w:p>
    <w:p>
      <w:pPr>
        <w:pStyle w:val="Akapitzlist"/>
        <w:numPr>
          <w:ilvl w:val="0"/>
          <w:numId w:val="0"/>
        </w:numPr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b) żądania od Administratora sprostowania Pani/Pana danych osobowych,</w:t>
      </w:r>
    </w:p>
    <w:p>
      <w:pPr>
        <w:pStyle w:val="Akapitzlist"/>
        <w:numPr>
          <w:ilvl w:val="0"/>
          <w:numId w:val="0"/>
        </w:numPr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c) żądania od Administratora usunięcia Pani/Pana danych osobowych,</w:t>
      </w:r>
    </w:p>
    <w:p>
      <w:pPr>
        <w:pStyle w:val="Akapitzlist"/>
        <w:numPr>
          <w:ilvl w:val="0"/>
          <w:numId w:val="0"/>
        </w:numPr>
        <w:spacing w:before="0" w:after="0"/>
        <w:ind w:hanging="0" w:left="360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d) żądania od Administratora ograniczenia przetwarzania Pani/Pana danych osobowych,</w:t>
      </w:r>
    </w:p>
    <w:p>
      <w:pPr>
        <w:pStyle w:val="Akapitzlist"/>
        <w:spacing w:before="0" w:after="0"/>
        <w:ind w:hanging="0" w:left="284" w:right="0"/>
        <w:jc w:val="both"/>
        <w:rPr/>
      </w:pP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 xml:space="preserve">  </w:t>
      </w:r>
      <w:r>
        <w:rPr>
          <w:rStyle w:val="Domylnaczcionkaakapitu"/>
          <w:rFonts w:cs="Times New Roman" w:ascii="Times New Roman" w:hAnsi="Times New Roman"/>
          <w:sz w:val="18"/>
          <w:szCs w:val="18"/>
          <w:lang w:eastAsia="pl-PL"/>
        </w:rPr>
        <w:t>Z powyższych uprawnień można skorzystać kontaktując się z Administratorem lub IOD.</w:t>
      </w:r>
    </w:p>
    <w:p>
      <w:pPr>
        <w:pStyle w:val="Akapitzlist"/>
        <w:numPr>
          <w:ilvl w:val="0"/>
          <w:numId w:val="1"/>
        </w:numPr>
        <w:spacing w:before="0" w:after="0"/>
        <w:ind w:hanging="360" w:left="360" w:right="0"/>
        <w:jc w:val="both"/>
        <w:rPr/>
      </w:pPr>
      <w:r>
        <w:rPr>
          <w:rStyle w:val="Domylnaczcionkaakapitu"/>
          <w:rFonts w:eastAsia="Times New Roman;Times New Roman PSMT" w:cs="Times New Roman" w:ascii="Times New Roman" w:hAnsi="Times New Roman"/>
          <w:b/>
          <w:bCs/>
          <w:sz w:val="18"/>
          <w:szCs w:val="22"/>
          <w:lang w:eastAsia="pl-PL"/>
        </w:rPr>
        <w:t>Ma też Pani/Pan prawo wniesienia skargi do organu nadzorczego, gdy uważa Pani/Pan, iż przetwarzanie danych</w:t>
        <w:br/>
        <w:t>osobowych Pani/Pana dotyczących narusza przepisy RODO. Organem właściwym dla ww. skargi jest Urząd Ochrony Danych Osobowych ul. Stawki 2, 00-193 Warszawa.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szCs w:val="18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7369c8"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>
      <w:color w:val="auto"/>
      <w:sz w:val="24"/>
      <w:szCs w:val="24"/>
    </w:rPr>
  </w:style>
  <w:style w:type="character" w:styleId="WW8Num4z0">
    <w:name w:val="WW8Num4z0"/>
    <w:qFormat/>
    <w:rPr>
      <w:rFonts w:ascii="Times New Roman" w:hAnsi="Times New Roman"/>
      <w:color w:val="auto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Footer">
    <w:name w:val="Footer"/>
    <w:basedOn w:val="Normal"/>
    <w:link w:val="StopkaZnak"/>
    <w:uiPriority w:val="99"/>
    <w:unhideWhenUsed/>
    <w:rsid w:val="00736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">
    <w:name w:val="Akapit z listą"/>
    <w:basedOn w:val="Normal"/>
    <w:qFormat/>
    <w:pPr>
      <w:suppressAutoHyphens w:val="true"/>
      <w:ind w:hanging="0" w:left="720" w:right="0"/>
    </w:pPr>
    <w:rPr/>
  </w:style>
  <w:style w:type="paragraph" w:styleId="Default">
    <w:name w:val="Default"/>
    <w:qFormat/>
    <w:pPr>
      <w:widowControl w:val="false"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NSimSun" w:cs="Times New Roman"/>
      <w:color w:val="000000"/>
      <w:kern w:val="0"/>
      <w:sz w:val="24"/>
      <w:szCs w:val="24"/>
      <w:lang w:val="pl-PL" w:eastAsia="zh-CN" w:bidi="ar-SA"/>
    </w:rPr>
  </w:style>
  <w:style w:type="paragraph" w:styleId="Normalny">
    <w:name w:val="Normalny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ketariat@kozienicepowiat.pl" TargetMode="External"/><Relationship Id="rId4" Type="http://schemas.openxmlformats.org/officeDocument/2006/relationships/hyperlink" Target="mailto:iod@kozienicepowiat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LibreOffice/7.6.7.2$Windows_X86_64 LibreOffice_project/dd47e4b30cb7dab30588d6c79c651f218165e3c5</Application>
  <AppVersion>15.0000</AppVersion>
  <Pages>3</Pages>
  <Words>742</Words>
  <Characters>4769</Characters>
  <CharactersWithSpaces>5545</CharactersWithSpaces>
  <Paragraphs>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2020-02-21T07:48:00Z</dcterms:created>
  <dc:creator>portal_starosty</dc:creator>
  <dc:description/>
  <dc:language>pl-PL</dc:language>
  <cp:lastModifiedBy/>
  <cp:lastPrinted>2025-08-28T08:34:14Z</cp:lastPrinted>
  <dcterms:modified xsi:type="dcterms:W3CDTF">2025-09-22T12:11:28Z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